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C51297" w:rsidRPr="004268E5" w:rsidRDefault="00C51297" w:rsidP="00C5129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В соответствии со ст. 39.42 Земельного кодекса РФ администрация муниципального образования «Олонецкий национальный муниципальный район» Республики Карелия извещает о рассмотрении ходатайства ПАО «РОССЕТИ СЕВЕРО-ЗАПАД» о возможном установлении публичного сервитута сроком 49 лет, для размещения (эксплуатации) существующего объекта электросетевого хозяйства «</w:t>
      </w:r>
      <w:r w:rsidRPr="00C51297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Л-50п-6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Куйтежа-Речн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ельга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>, ТП № 467</w:t>
      </w:r>
      <w:r w:rsidRPr="004268E5">
        <w:rPr>
          <w:rFonts w:ascii="Times New Roman" w:hAnsi="Times New Roman" w:cs="Times New Roman"/>
          <w:sz w:val="28"/>
          <w:szCs w:val="28"/>
        </w:rPr>
        <w:t xml:space="preserve">», с целью электроснабжения населения МО «Олонецкий национальный муниципальный район». </w:t>
      </w:r>
    </w:p>
    <w:p w:rsidR="001676B3" w:rsidRDefault="00C51297" w:rsidP="00C5129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 муниципального образования «Олонецкий национальный муниципальный район».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C51297" w:rsidRPr="00C51297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C51297" w:rsidRPr="00C5129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C51297" w:rsidRPr="00C51297">
        <w:rPr>
          <w:rFonts w:ascii="Times New Roman" w:hAnsi="Times New Roman" w:cs="Times New Roman"/>
          <w:sz w:val="28"/>
          <w:szCs w:val="28"/>
        </w:rPr>
        <w:t xml:space="preserve"> Л-50п-6 </w:t>
      </w:r>
      <w:proofErr w:type="spellStart"/>
      <w:r w:rsidR="00C51297" w:rsidRPr="00C51297">
        <w:rPr>
          <w:rFonts w:ascii="Times New Roman" w:hAnsi="Times New Roman" w:cs="Times New Roman"/>
          <w:sz w:val="28"/>
          <w:szCs w:val="28"/>
        </w:rPr>
        <w:t>Куйтежа-Речн</w:t>
      </w:r>
      <w:proofErr w:type="gramStart"/>
      <w:r w:rsidR="00C51297" w:rsidRPr="00C5129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51297" w:rsidRPr="00C51297">
        <w:rPr>
          <w:rFonts w:ascii="Times New Roman" w:hAnsi="Times New Roman" w:cs="Times New Roman"/>
          <w:sz w:val="28"/>
          <w:szCs w:val="28"/>
        </w:rPr>
        <w:t>ельга</w:t>
      </w:r>
      <w:proofErr w:type="spellEnd"/>
      <w:r w:rsidR="00C51297" w:rsidRPr="00C51297">
        <w:rPr>
          <w:rFonts w:ascii="Times New Roman" w:hAnsi="Times New Roman" w:cs="Times New Roman"/>
          <w:sz w:val="28"/>
          <w:szCs w:val="28"/>
        </w:rPr>
        <w:t>, ТП № 467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C51297" w:rsidRPr="00C51297">
        <w:rPr>
          <w:rFonts w:ascii="Times New Roman" w:hAnsi="Times New Roman" w:cs="Times New Roman"/>
          <w:sz w:val="28"/>
          <w:szCs w:val="28"/>
        </w:rPr>
        <w:t>284 </w:t>
      </w:r>
      <w:r w:rsidR="00CD6106">
        <w:rPr>
          <w:rFonts w:ascii="Times New Roman" w:hAnsi="Times New Roman" w:cs="Times New Roman"/>
          <w:sz w:val="28"/>
          <w:szCs w:val="28"/>
        </w:rPr>
        <w:t>091</w:t>
      </w:r>
      <w:bookmarkStart w:id="0" w:name="_GoBack"/>
      <w:bookmarkEnd w:id="0"/>
      <w:r w:rsidR="00C51297">
        <w:rPr>
          <w:rFonts w:ascii="Times New Roman" w:hAnsi="Times New Roman"/>
          <w:b/>
          <w:iCs/>
          <w:color w:val="000000" w:themeColor="text1"/>
          <w:sz w:val="20"/>
          <w:szCs w:val="20"/>
          <w:lang w:eastAsia="ru-RU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297">
        <w:rPr>
          <w:rFonts w:ascii="Times New Roman" w:hAnsi="Times New Roman" w:cs="Times New Roman"/>
          <w:sz w:val="28"/>
          <w:szCs w:val="28"/>
        </w:rPr>
        <w:t>участок с кадастровым номером 10:14:0000000:43 (входящие в ЕЗП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297">
        <w:rPr>
          <w:rFonts w:ascii="Times New Roman" w:hAnsi="Times New Roman" w:cs="Times New Roman"/>
          <w:sz w:val="28"/>
          <w:szCs w:val="28"/>
        </w:rPr>
        <w:t>10:14:0081201:179, 10:14:0081201:180, 10:14:0081201:86,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10:14:0081201:177, 10:14:0081201:74, 10:14:0081201:75, 10:14:0081201:76, 10:14:0081201:77, 10:14:0081201:78, 10:14:0081201:79, 10:14:0081201:80, 10:14:0081201:175, 10:14:0081201:176, 10:14:0081201:72), местоположение: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 xml:space="preserve"> Земельный участок расположен в кадастровых кварталах 10:14:08 12 01, 10:14:10 04 01, 10:14:10 04 02 Олонецкого кадастрового района;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1297">
        <w:rPr>
          <w:rFonts w:ascii="Times New Roman" w:hAnsi="Times New Roman" w:cs="Times New Roman"/>
          <w:sz w:val="28"/>
          <w:szCs w:val="28"/>
        </w:rPr>
        <w:t>участок с кадастровым номером 10:14:0000000:62 (входящие в ЕЗП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297">
        <w:rPr>
          <w:rFonts w:ascii="Times New Roman" w:hAnsi="Times New Roman" w:cs="Times New Roman"/>
          <w:sz w:val="28"/>
          <w:szCs w:val="28"/>
        </w:rPr>
        <w:t>10:14:0081201:331, 10:14:0081201:332, 10:14:0081201:333, 10:14:0081201:334, 10:14:0081201:335, 10:14:0081201:336, 10:14:0081201:337, 10:14:0081201:338, 10:14:0081201:339, 10:14:0081201:340, 10:14:0081201:341, 10:14:0081201:342,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14:0081201:343, 10:14:0081201:344, 10:14:0081201:345, 10:14:0081201:346, 10:14:0090601:85, 10:14:0090601:86, 10:14:0090601:87, 10:14:0090601:88, 10:14:0090601:89, 10:14:0090601:90, 10:14:0090601:91, 10:14:0090601:92, 10:14:0090601:93, 10:14:0090602:19, 10:14:0090602:20,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14:0090602:21, 10:14:0090602:34, 10:14:0090602:35, 10:14:0090602:36, 10:14:0090602:37, 10:14:0090602:38, 10:14:0090602:39, 10:14:0090602:40, 10:14:0090602:41, 10:14:0090602:42, 10:14:0081201:301, 10:14:0081201:310, 10:14:0081201:311, 10:14:0081201:312, 10:14:0081201:313,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 xml:space="preserve">14:0081201:314, 10:14:0081201:315, 10:14:0081201:316, 10:14:0081201:317, 10:14:0081201:318, 10:14:0081201:319, 10:14:0081201:320, 10:14:0081201:321, 10:14:0081201:322, 10:14:0081201:323, 10:14:0081201:324, 10:14:0081201:325, 10:14:0081201:326, </w:t>
      </w:r>
      <w:r w:rsidRPr="00C51297">
        <w:rPr>
          <w:rFonts w:ascii="Times New Roman" w:hAnsi="Times New Roman" w:cs="Times New Roman"/>
          <w:sz w:val="28"/>
          <w:szCs w:val="28"/>
        </w:rPr>
        <w:lastRenderedPageBreak/>
        <w:t>10:14:0081201:327, 10:14:0081201:328,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14:0081201:329, 10:14:0081201:330, 10:14:0090602:22, 10:14:0090602:23, 10:14:0090602:24, 10:14:0090602:25, 10:14:0090602:26, 10:14:0090602:27, 10:14:0090602:28, 10:14:0090602:29, 10:14:0090602:30, 10:14:0090602:31, 10:14:0090602:32, 10:14:0090602:33, 10:14:0081201:263,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14:0081201:265, 10:14:0081201:266, 10:14:0081201:274, 10:14:0081201:275, 10:14:0081201:276, 10:14:0081201:277, 10:14:0081201:278, 10:14:0081201:279, 10:14:0081201:280, 10:14:0081201:281, 10:14:0081201:282, 10:14:0081201:283, 10:14:0081201:284, 10:14:0081201:285, 10:14:0081201:286,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14:0081201:287, 10:14:0081201:288, 10:14:0081201:289, 10:14:0081201:290, 10:14:0081201:291, 10:14:0081201:292, 10:14:0081201:293, 10:14:0081201:294, 10:14:0081201:295, 10:14:0081201:296, 10:14:0081201:297, 10:14:0081201:298, 10:14:0081201:299, 10:14:0081201:300, 10:14:0081201:302,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14:0081201:303, 10:14:0081201:304, 10:14:0081201:305, 10:14:0081201:306, 10:14:0081201:307, 10:14:0081201:308, 10:14:0081201:309, 10:14:0081201:240, 10:14:0081201:242, 10:14:0081201:243, 10:14:0081201:244, 10:14:0081201:245, 10:14:0081201:246, 10:14:0081201:249, 10:14:0081201:250,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14:0081201:251, 10:14:0081201:252, 10:14:0081201:253, 10:14:0081201:254, 10:14:0081201:255, 10:14:0081201:256, 10:14:0081201:257, 10:14:0081201:258, 10:14:0081201:259, 10:14:0081201:260, 10:14:0081201:261, 10:14:0081201:262, 10:14:0081201:264, 10:14:0081201:267, 10:14:0081201:268, 10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>: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14:0081201:269, 10:14:0081201:270, 10:14:0081201:271, 10:14:0081201:272, 10:14:0081201:273, 10:14:0081201:241, 10:14:0081201:247, 10:14:0081201:248), местоположение:</w:t>
      </w:r>
      <w:proofErr w:type="gramEnd"/>
      <w:r w:rsidRPr="00C51297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район. Земельный участок расположен в кадастровых кварталах № 10:14:08 12 01, № 10:14:09 06 01, № 10:14:09 06 02.;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10:00:0000000:316, местоположение: Республика Карелия, Олонецкий район, Олонецкое центральное лесничество,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Мегрозерское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участковое лесничество, квартал 124,125;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10:00:0000000:365, местоположение: Республика Карелия, Олонецкий район, Олонецкое лесничество,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Мегрозерское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участковое лесничество в кварталах 112,125,128,136-144,152-155,161-164,169-173, 178-180,184-230.;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10:00:0000000:8596, местоположение: Российская Федерация, Республика Карелия, Олонецкий район,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Мегрозерское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лесничество кв.83, 95, 104, 111, 117, 124, 127, 132-135;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>участок с кадастровым номером 10:14:0000000:6864, местоположение: Республика Карелия, Олонецкий район, п. Речная Сельга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10:14:0000000:6866, местоположение: </w:t>
      </w:r>
      <w:proofErr w:type="gramStart"/>
      <w:r w:rsidRPr="00C51297">
        <w:rPr>
          <w:rFonts w:ascii="Times New Roman" w:hAnsi="Times New Roman" w:cs="Times New Roman"/>
          <w:sz w:val="28"/>
          <w:szCs w:val="28"/>
        </w:rPr>
        <w:t xml:space="preserve">Республика Карелия, Олонецкий район, в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Куйтежском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 сельском поселении в районе д.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 xml:space="preserve">, д. Речная Сельга, в Михайловском </w:t>
      </w:r>
      <w:r w:rsidRPr="00C51297">
        <w:rPr>
          <w:rFonts w:ascii="Times New Roman" w:hAnsi="Times New Roman" w:cs="Times New Roman"/>
          <w:sz w:val="28"/>
          <w:szCs w:val="28"/>
        </w:rPr>
        <w:lastRenderedPageBreak/>
        <w:t>сельском поселении в районе с. Михайловское в кадастровых кварталах 10:14:0090601, 10:14:0090108, 10:14:0090109, 10:14:0090113, 10:14:0090114, 10:14:0081201, 10:14:0090602, 10:14:0090407, 10:14:0100105, 10:14:0100104.;</w:t>
      </w:r>
      <w:proofErr w:type="gramEnd"/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>участок с кадастровым номером 10:14:0090401:17, местоположение: Республика Карелия, Олонецкий район, поселок Речная Сельга, дом 10. На земельном участке расположено здание - здание отделения почтовой связи;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10:14:0000000:136, местоположение: Республика Карелия, Олонецкий район, д.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>.;</w:t>
      </w:r>
    </w:p>
    <w:p w:rsidR="00C51297" w:rsidRP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10:14:0090112:4, местоположение: Республика Карелия, Олонецкий район, село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>;</w:t>
      </w:r>
    </w:p>
    <w:p w:rsidR="00C51297" w:rsidRDefault="00C51297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1297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10:14:0090112:42, местоположение: Республика Карелия, Олонецкий район, д. </w:t>
      </w:r>
      <w:proofErr w:type="spellStart"/>
      <w:r w:rsidRPr="00C51297">
        <w:rPr>
          <w:rFonts w:ascii="Times New Roman" w:hAnsi="Times New Roman" w:cs="Times New Roman"/>
          <w:sz w:val="28"/>
          <w:szCs w:val="28"/>
        </w:rPr>
        <w:t>Куйтежа</w:t>
      </w:r>
      <w:proofErr w:type="spellEnd"/>
      <w:r w:rsidRPr="00C51297">
        <w:rPr>
          <w:rFonts w:ascii="Times New Roman" w:hAnsi="Times New Roman" w:cs="Times New Roman"/>
          <w:sz w:val="28"/>
          <w:szCs w:val="28"/>
        </w:rPr>
        <w:t>.;</w:t>
      </w:r>
    </w:p>
    <w:p w:rsidR="00DA5CA4" w:rsidRPr="00A7669B" w:rsidRDefault="00DA5CA4" w:rsidP="00C51297">
      <w:pPr>
        <w:pStyle w:val="a8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C51297" w:rsidRPr="00C51297">
        <w:rPr>
          <w:rFonts w:ascii="Times New Roman" w:hAnsi="Times New Roman" w:cs="Times New Roman"/>
          <w:sz w:val="28"/>
          <w:szCs w:val="28"/>
        </w:rPr>
        <w:t>10:14:0081201, 10:14:0090112, 10:14:0090401, 10:14:0090404, 10:14:0090405, 10:14:0090406, 10:14:0090407, 10:14:0090408, 10:14:0090601, 10:14:0090602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</w:p>
    <w:p w:rsidR="00830804" w:rsidRDefault="00830804" w:rsidP="00C51297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0804" w:rsidRPr="00830804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804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830804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830804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830804" w:rsidRPr="00830804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804">
        <w:rPr>
          <w:rFonts w:ascii="Times New Roman" w:hAnsi="Times New Roman" w:cs="Times New Roman"/>
          <w:sz w:val="28"/>
          <w:szCs w:val="28"/>
        </w:rPr>
        <w:t>•</w:t>
      </w:r>
      <w:r w:rsidRPr="00830804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830804" w:rsidRPr="00830804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804">
        <w:rPr>
          <w:rFonts w:ascii="Times New Roman" w:hAnsi="Times New Roman" w:cs="Times New Roman"/>
          <w:sz w:val="28"/>
          <w:szCs w:val="28"/>
        </w:rPr>
        <w:t>•</w:t>
      </w:r>
      <w:r w:rsidRPr="00830804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830804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830804" w:rsidRPr="00830804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804">
        <w:rPr>
          <w:rFonts w:ascii="Times New Roman" w:hAnsi="Times New Roman" w:cs="Times New Roman"/>
          <w:sz w:val="28"/>
          <w:szCs w:val="28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83080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830804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C51297" w:rsidRDefault="00830804" w:rsidP="0083080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0804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r w:rsidR="00C51297">
        <w:rPr>
          <w:rFonts w:ascii="Times New Roman" w:hAnsi="Times New Roman" w:cs="Times New Roman"/>
          <w:sz w:val="28"/>
          <w:szCs w:val="28"/>
        </w:rPr>
        <w:t>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C62" w:rsidRDefault="00CB1C62" w:rsidP="00B76D49">
      <w:pPr>
        <w:spacing w:after="0" w:line="240" w:lineRule="auto"/>
      </w:pPr>
      <w:r>
        <w:separator/>
      </w:r>
    </w:p>
  </w:endnote>
  <w:endnote w:type="continuationSeparator" w:id="0">
    <w:p w:rsidR="00CB1C62" w:rsidRDefault="00CB1C62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C62" w:rsidRDefault="00CB1C62" w:rsidP="00B76D49">
      <w:pPr>
        <w:spacing w:after="0" w:line="240" w:lineRule="auto"/>
      </w:pPr>
      <w:r>
        <w:separator/>
      </w:r>
    </w:p>
  </w:footnote>
  <w:footnote w:type="continuationSeparator" w:id="0">
    <w:p w:rsidR="00CB1C62" w:rsidRDefault="00CB1C62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85768"/>
    <w:rsid w:val="00091235"/>
    <w:rsid w:val="000F554A"/>
    <w:rsid w:val="001116DF"/>
    <w:rsid w:val="00120E46"/>
    <w:rsid w:val="00133538"/>
    <w:rsid w:val="001501D9"/>
    <w:rsid w:val="001676B3"/>
    <w:rsid w:val="001D13E0"/>
    <w:rsid w:val="001E2741"/>
    <w:rsid w:val="001E4555"/>
    <w:rsid w:val="00223B32"/>
    <w:rsid w:val="002326BF"/>
    <w:rsid w:val="00242797"/>
    <w:rsid w:val="002617A1"/>
    <w:rsid w:val="0028608D"/>
    <w:rsid w:val="002979AF"/>
    <w:rsid w:val="002B2F31"/>
    <w:rsid w:val="002D08B9"/>
    <w:rsid w:val="002E29E9"/>
    <w:rsid w:val="00303ECF"/>
    <w:rsid w:val="00357BD2"/>
    <w:rsid w:val="00385349"/>
    <w:rsid w:val="00446209"/>
    <w:rsid w:val="0046344C"/>
    <w:rsid w:val="00486DF1"/>
    <w:rsid w:val="00494C13"/>
    <w:rsid w:val="004A410B"/>
    <w:rsid w:val="004E4101"/>
    <w:rsid w:val="004E48C0"/>
    <w:rsid w:val="005006F6"/>
    <w:rsid w:val="005444F4"/>
    <w:rsid w:val="005665FF"/>
    <w:rsid w:val="005B0CF2"/>
    <w:rsid w:val="00610DF7"/>
    <w:rsid w:val="00627A99"/>
    <w:rsid w:val="006668B0"/>
    <w:rsid w:val="00671837"/>
    <w:rsid w:val="00686BD4"/>
    <w:rsid w:val="006A2009"/>
    <w:rsid w:val="006D141C"/>
    <w:rsid w:val="006D624A"/>
    <w:rsid w:val="00715E99"/>
    <w:rsid w:val="007176E9"/>
    <w:rsid w:val="00722674"/>
    <w:rsid w:val="00747EE2"/>
    <w:rsid w:val="007756CC"/>
    <w:rsid w:val="00784B09"/>
    <w:rsid w:val="00787FF8"/>
    <w:rsid w:val="007B4870"/>
    <w:rsid w:val="008047DD"/>
    <w:rsid w:val="008061BD"/>
    <w:rsid w:val="00830804"/>
    <w:rsid w:val="00833A12"/>
    <w:rsid w:val="00877179"/>
    <w:rsid w:val="00882EA7"/>
    <w:rsid w:val="008C53B4"/>
    <w:rsid w:val="00917F05"/>
    <w:rsid w:val="00926690"/>
    <w:rsid w:val="0094280E"/>
    <w:rsid w:val="00950836"/>
    <w:rsid w:val="009775BA"/>
    <w:rsid w:val="009946C4"/>
    <w:rsid w:val="009C444D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3339F"/>
    <w:rsid w:val="00C51297"/>
    <w:rsid w:val="00C6511A"/>
    <w:rsid w:val="00C961BA"/>
    <w:rsid w:val="00CA2A6F"/>
    <w:rsid w:val="00CB1C62"/>
    <w:rsid w:val="00CB1F40"/>
    <w:rsid w:val="00CC039F"/>
    <w:rsid w:val="00CD388A"/>
    <w:rsid w:val="00CD6106"/>
    <w:rsid w:val="00D014C8"/>
    <w:rsid w:val="00D040C2"/>
    <w:rsid w:val="00D044EE"/>
    <w:rsid w:val="00D41BE4"/>
    <w:rsid w:val="00D50772"/>
    <w:rsid w:val="00D734C7"/>
    <w:rsid w:val="00D746E4"/>
    <w:rsid w:val="00DA5CA4"/>
    <w:rsid w:val="00DF13F3"/>
    <w:rsid w:val="00E03276"/>
    <w:rsid w:val="00E416C6"/>
    <w:rsid w:val="00E4435B"/>
    <w:rsid w:val="00EA7F9E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9C6FA-B3C6-44B6-8E9A-405981A3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2</cp:revision>
  <cp:lastPrinted>2021-09-23T08:32:00Z</cp:lastPrinted>
  <dcterms:created xsi:type="dcterms:W3CDTF">2022-10-31T09:13:00Z</dcterms:created>
  <dcterms:modified xsi:type="dcterms:W3CDTF">2022-10-31T09:13:00Z</dcterms:modified>
</cp:coreProperties>
</file>